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B665C8" w14:textId="5E3B73AE" w:rsidR="009D45B1" w:rsidRPr="0090676E" w:rsidRDefault="0090676E" w:rsidP="0090676E">
      <w:pPr>
        <w:jc w:val="center"/>
        <w:textAlignment w:val="baseline"/>
        <w:rPr>
          <w:rFonts w:asciiTheme="minorHAnsi" w:hAnsiTheme="minorHAnsi" w:cstheme="minorHAnsi"/>
          <w:b/>
          <w:bCs/>
          <w:spacing w:val="3"/>
          <w:sz w:val="24"/>
          <w:szCs w:val="24"/>
          <w:lang w:val="en-US" w:bidi="he-IL"/>
        </w:rPr>
      </w:pPr>
      <w:r w:rsidRPr="0090676E">
        <w:rPr>
          <w:rFonts w:asciiTheme="minorHAnsi" w:hAnsiTheme="minorHAnsi" w:cstheme="minorHAnsi"/>
          <w:b/>
          <w:bCs/>
          <w:spacing w:val="3"/>
          <w:sz w:val="24"/>
          <w:szCs w:val="24"/>
        </w:rPr>
        <w:t>Addressing Visual Literacy Skills through a Neuropedagogical Approach - Impact on Organic Chemistry Students’ Achievements</w:t>
      </w:r>
    </w:p>
    <w:p w14:paraId="416B6D3E" w14:textId="6B818797" w:rsidR="009D45B1" w:rsidRPr="00AF23E2" w:rsidRDefault="0090676E" w:rsidP="00661A67">
      <w:pPr>
        <w:pStyle w:val="A52025EVautor"/>
        <w:rPr>
          <w:lang w:val="en-US"/>
        </w:rPr>
      </w:pPr>
      <w:bookmarkStart w:id="0" w:name="OLE_LINK1"/>
      <w:bookmarkStart w:id="1" w:name="OLE_LINK2"/>
      <w:r w:rsidRPr="0090676E">
        <w:rPr>
          <w:u w:val="single"/>
          <w:lang w:val="en-US"/>
        </w:rPr>
        <w:t>Tamar Traube</w:t>
      </w:r>
      <w:r w:rsidR="009D45B1" w:rsidRPr="0090676E">
        <w:rPr>
          <w:vertAlign w:val="superscript"/>
          <w:lang w:val="en-US"/>
        </w:rPr>
        <w:t>1</w:t>
      </w:r>
      <w:bookmarkEnd w:id="0"/>
      <w:bookmarkEnd w:id="1"/>
      <w:r w:rsidR="009D45B1" w:rsidRPr="00B75016">
        <w:rPr>
          <w:lang w:val="en-US"/>
        </w:rPr>
        <w:t xml:space="preserve">, </w:t>
      </w:r>
      <w:r w:rsidR="00C02E0D">
        <w:t>Debora Marchak</w:t>
      </w:r>
      <w:r w:rsidR="00C02E0D" w:rsidRPr="00B75016">
        <w:rPr>
          <w:vertAlign w:val="superscript"/>
          <w:lang w:val="en-US"/>
        </w:rPr>
        <w:t xml:space="preserve"> </w:t>
      </w:r>
      <w:r w:rsidR="009D45B1" w:rsidRPr="00B75016">
        <w:rPr>
          <w:vertAlign w:val="superscript"/>
          <w:lang w:val="en-US"/>
        </w:rPr>
        <w:t>2</w:t>
      </w:r>
      <w:r w:rsidR="002B3EF2">
        <w:rPr>
          <w:vertAlign w:val="superscript"/>
          <w:lang w:val="en-US"/>
        </w:rPr>
        <w:t>*</w:t>
      </w:r>
      <w:r w:rsidR="0042379B" w:rsidRPr="0042379B">
        <w:t xml:space="preserve"> </w:t>
      </w:r>
      <w:r w:rsidR="0042379B">
        <w:t>Inna Shvarts Serebro</w:t>
      </w:r>
      <w:r w:rsidR="0042379B">
        <w:rPr>
          <w:vertAlign w:val="superscript"/>
          <w:lang w:val="en-US"/>
        </w:rPr>
        <w:t>3*</w:t>
      </w:r>
      <w:r w:rsidR="00AF23E2">
        <w:rPr>
          <w:lang w:val="en-US"/>
        </w:rPr>
        <w:t xml:space="preserve"> </w:t>
      </w:r>
    </w:p>
    <w:p w14:paraId="514AB738" w14:textId="08D98759" w:rsidR="009D45B1" w:rsidRPr="00B75016" w:rsidRDefault="0042379B" w:rsidP="0042379B">
      <w:pPr>
        <w:pStyle w:val="A52025EVafiliacja"/>
        <w:rPr>
          <w:lang w:val="en-US"/>
        </w:rPr>
      </w:pPr>
      <w:r w:rsidRPr="00B75016">
        <w:rPr>
          <w:vertAlign w:val="superscript"/>
          <w:lang w:val="en-US"/>
        </w:rPr>
        <w:t xml:space="preserve">1 </w:t>
      </w:r>
      <w:r w:rsidRPr="0042379B">
        <w:t>Department of Chemistry</w:t>
      </w:r>
      <w:r w:rsidRPr="00B75016">
        <w:rPr>
          <w:lang w:val="en-US"/>
        </w:rPr>
        <w:t xml:space="preserve">, </w:t>
      </w:r>
      <w:r>
        <w:t xml:space="preserve">Bar Ilan </w:t>
      </w:r>
      <w:r w:rsidRPr="00583246">
        <w:rPr>
          <w:lang w:val="en-US"/>
        </w:rPr>
        <w:t>University</w:t>
      </w:r>
      <w:r w:rsidRPr="00B75016">
        <w:rPr>
          <w:lang w:val="en-US"/>
        </w:rPr>
        <w:t xml:space="preserve">, </w:t>
      </w:r>
      <w:r>
        <w:rPr>
          <w:lang w:val="en-US"/>
        </w:rPr>
        <w:t xml:space="preserve">Israel </w:t>
      </w:r>
    </w:p>
    <w:p w14:paraId="3A63B510" w14:textId="71CF4CB3" w:rsidR="009D45B1" w:rsidRDefault="009D45B1" w:rsidP="0042379B">
      <w:pPr>
        <w:pStyle w:val="A52025EVafiliacja"/>
        <w:rPr>
          <w:lang w:val="en-US"/>
        </w:rPr>
      </w:pPr>
      <w:r w:rsidRPr="00B75016">
        <w:rPr>
          <w:vertAlign w:val="superscript"/>
          <w:lang w:val="en-US"/>
        </w:rPr>
        <w:t>2</w:t>
      </w:r>
      <w:r w:rsidR="00B75016" w:rsidRPr="00B75016">
        <w:rPr>
          <w:vertAlign w:val="superscript"/>
          <w:lang w:val="en-US"/>
        </w:rPr>
        <w:t xml:space="preserve"> </w:t>
      </w:r>
      <w:r w:rsidR="0042379B" w:rsidRPr="0042379B">
        <w:t>Department of Science Teaching</w:t>
      </w:r>
      <w:r w:rsidR="00B75016" w:rsidRPr="00B75016">
        <w:rPr>
          <w:lang w:val="en-US"/>
        </w:rPr>
        <w:t xml:space="preserve">, </w:t>
      </w:r>
      <w:r w:rsidR="0042379B">
        <w:t>Weizmann Institute of Science</w:t>
      </w:r>
      <w:r w:rsidR="00B75016" w:rsidRPr="00B75016">
        <w:rPr>
          <w:lang w:val="en-US"/>
        </w:rPr>
        <w:t xml:space="preserve">, </w:t>
      </w:r>
      <w:r w:rsidR="0042379B">
        <w:rPr>
          <w:lang w:val="en-US"/>
        </w:rPr>
        <w:t>Israel</w:t>
      </w:r>
    </w:p>
    <w:p w14:paraId="79A74CD0" w14:textId="5B0D285D" w:rsidR="00A22879" w:rsidRPr="00C137D0" w:rsidRDefault="00CB0244" w:rsidP="00C137D0">
      <w:pPr>
        <w:pStyle w:val="A52025EVafiliacja"/>
        <w:rPr>
          <w:lang w:val="en-US"/>
        </w:rPr>
      </w:pPr>
      <w:r>
        <w:rPr>
          <w:vertAlign w:val="superscript"/>
          <w:lang w:val="en-US"/>
        </w:rPr>
        <w:t>3</w:t>
      </w:r>
      <w:r w:rsidR="0042379B" w:rsidRPr="00B75016">
        <w:rPr>
          <w:vertAlign w:val="superscript"/>
          <w:lang w:val="en-US"/>
        </w:rPr>
        <w:t xml:space="preserve"> </w:t>
      </w:r>
      <w:r w:rsidR="0042379B" w:rsidRPr="0042379B">
        <w:t xml:space="preserve">Department of </w:t>
      </w:r>
      <w:r w:rsidR="0042379B">
        <w:t>Education</w:t>
      </w:r>
      <w:r w:rsidR="0042379B" w:rsidRPr="00B75016">
        <w:rPr>
          <w:lang w:val="en-US"/>
        </w:rPr>
        <w:t xml:space="preserve">, </w:t>
      </w:r>
      <w:r w:rsidR="0042379B">
        <w:t xml:space="preserve">Bar Ilan </w:t>
      </w:r>
      <w:r w:rsidR="0042379B" w:rsidRPr="00583246">
        <w:rPr>
          <w:lang w:val="en-US"/>
        </w:rPr>
        <w:t>University</w:t>
      </w:r>
      <w:r w:rsidR="0042379B" w:rsidRPr="00B75016">
        <w:rPr>
          <w:lang w:val="en-US"/>
        </w:rPr>
        <w:t xml:space="preserve">, </w:t>
      </w:r>
      <w:r w:rsidR="0042379B">
        <w:rPr>
          <w:lang w:val="en-US"/>
        </w:rPr>
        <w:t xml:space="preserve">Israel </w:t>
      </w:r>
    </w:p>
    <w:p w14:paraId="3DB4A0D4" w14:textId="77777777" w:rsidR="002409A9" w:rsidRPr="00B75016" w:rsidRDefault="002409A9" w:rsidP="00C137D0">
      <w:pPr>
        <w:pStyle w:val="TEKST"/>
        <w:jc w:val="left"/>
        <w:rPr>
          <w:sz w:val="20"/>
          <w:lang w:val="en-US"/>
        </w:rPr>
      </w:pPr>
    </w:p>
    <w:p w14:paraId="7653E8CC" w14:textId="19279455" w:rsidR="009D45B1" w:rsidRPr="00C137D0" w:rsidRDefault="00C137D0" w:rsidP="00C137D0">
      <w:pPr>
        <w:jc w:val="both"/>
        <w:textAlignment w:val="baseline"/>
        <w:rPr>
          <w:rFonts w:asciiTheme="minorHAnsi" w:hAnsiTheme="minorHAnsi" w:cstheme="minorHAnsi"/>
          <w:sz w:val="20"/>
          <w:szCs w:val="20"/>
        </w:rPr>
      </w:pPr>
      <w:r w:rsidRPr="00C137D0">
        <w:rPr>
          <w:rFonts w:asciiTheme="minorHAnsi" w:hAnsiTheme="minorHAnsi" w:cstheme="minorHAnsi"/>
          <w:sz w:val="20"/>
          <w:szCs w:val="20"/>
        </w:rPr>
        <w:t xml:space="preserve">Organic chemistry is considered to be a complicated subject, identified </w:t>
      </w:r>
      <w:r w:rsidR="00A04997">
        <w:rPr>
          <w:rFonts w:asciiTheme="minorHAnsi" w:hAnsiTheme="minorHAnsi" w:cstheme="minorHAnsi"/>
          <w:sz w:val="20"/>
          <w:szCs w:val="20"/>
        </w:rPr>
        <w:t xml:space="preserve">as difficult </w:t>
      </w:r>
      <w:r w:rsidRPr="00C137D0">
        <w:rPr>
          <w:rFonts w:asciiTheme="minorHAnsi" w:hAnsiTheme="minorHAnsi" w:cstheme="minorHAnsi"/>
          <w:sz w:val="20"/>
          <w:szCs w:val="20"/>
        </w:rPr>
        <w:t>by many learners</w:t>
      </w:r>
      <w:r w:rsidR="00DF0889">
        <w:rPr>
          <w:rFonts w:asciiTheme="minorHAnsi" w:hAnsiTheme="minorHAnsi" w:cstheme="minorHAnsi"/>
          <w:sz w:val="20"/>
          <w:szCs w:val="20"/>
        </w:rPr>
        <w:t xml:space="preserve"> </w:t>
      </w:r>
      <w:r w:rsidR="00DF0889">
        <w:rPr>
          <w:rFonts w:asciiTheme="minorHAnsi" w:hAnsiTheme="minorHAnsi" w:cstheme="minorHAnsi"/>
          <w:sz w:val="20"/>
          <w:szCs w:val="20"/>
        </w:rPr>
        <w:fldChar w:fldCharType="begin"/>
      </w:r>
      <w:r w:rsidR="00DF0889">
        <w:rPr>
          <w:rFonts w:asciiTheme="minorHAnsi" w:hAnsiTheme="minorHAnsi" w:cstheme="minorHAnsi"/>
          <w:sz w:val="20"/>
          <w:szCs w:val="20"/>
        </w:rPr>
        <w:instrText xml:space="preserve"> ADDIN EN.CITE &lt;EndNote&gt;&lt;Cite&gt;&lt;Author&gt;Pribyl&lt;/Author&gt;&lt;Year&gt;1987&lt;/Year&gt;&lt;RecNum&gt;130&lt;/RecNum&gt;&lt;DisplayText&gt;(Pribyl &amp;amp; Bodner, 1987)&lt;/DisplayText&gt;&lt;record&gt;&lt;rec-number&gt;130&lt;/rec-number&gt;&lt;foreign-keys&gt;&lt;key app="EN" db-id="d5tztewv3fwwz8efw08xw9wsxz9vrz5rwfaa" timestamp="1698911032"&gt;130&lt;/key&gt;&lt;/foreign-keys&gt;&lt;ref-type name="Journal Article"&gt;17&lt;/ref-type&gt;&lt;contributors&gt;&lt;authors&gt;&lt;author&gt;Pribyl, Jeffrey R&lt;/author&gt;&lt;author&gt;Bodner, George M&lt;/author&gt;&lt;/authors&gt;&lt;/contributors&gt;&lt;titles&gt;&lt;title&gt;Spatial ability and its role in organic chemistry: A study of four organic courses&lt;/title&gt;&lt;secondary-title&gt;Journal of research in science teaching&lt;/secondary-title&gt;&lt;/titles&gt;&lt;periodical&gt;&lt;full-title&gt;Journal of research in science teaching&lt;/full-title&gt;&lt;/periodical&gt;&lt;pages&gt;229-240&lt;/pages&gt;&lt;volume&gt;24&lt;/volume&gt;&lt;number&gt;3&lt;/number&gt;&lt;dates&gt;&lt;year&gt;1987&lt;/year&gt;&lt;/dates&gt;&lt;isbn&gt;0022-4308&lt;/isbn&gt;&lt;urls&gt;&lt;related-urls&gt;&lt;url&gt; https://doi.org/10.1002/tea.3660240304&lt;/url&gt;&lt;/related-urls&gt;&lt;/urls&gt;&lt;/record&gt;&lt;/Cite&gt;&lt;/EndNote&gt;</w:instrText>
      </w:r>
      <w:r w:rsidR="00DF0889">
        <w:rPr>
          <w:rFonts w:asciiTheme="minorHAnsi" w:hAnsiTheme="minorHAnsi" w:cstheme="minorHAnsi"/>
          <w:sz w:val="20"/>
          <w:szCs w:val="20"/>
        </w:rPr>
        <w:fldChar w:fldCharType="separate"/>
      </w:r>
      <w:r w:rsidR="00DF0889">
        <w:rPr>
          <w:rFonts w:asciiTheme="minorHAnsi" w:hAnsiTheme="minorHAnsi" w:cstheme="minorHAnsi"/>
          <w:noProof/>
          <w:sz w:val="20"/>
          <w:szCs w:val="20"/>
        </w:rPr>
        <w:t>(Pribyl &amp; Bodner, 1987)</w:t>
      </w:r>
      <w:r w:rsidR="00DF0889">
        <w:rPr>
          <w:rFonts w:asciiTheme="minorHAnsi" w:hAnsiTheme="minorHAnsi" w:cstheme="minorHAnsi"/>
          <w:sz w:val="20"/>
          <w:szCs w:val="20"/>
        </w:rPr>
        <w:fldChar w:fldCharType="end"/>
      </w:r>
      <w:r w:rsidRPr="00C137D0">
        <w:rPr>
          <w:rFonts w:asciiTheme="minorHAnsi" w:hAnsiTheme="minorHAnsi" w:cstheme="minorHAnsi"/>
          <w:sz w:val="20"/>
          <w:szCs w:val="20"/>
        </w:rPr>
        <w:t>. To succeed, students must master the complex conventions of the organic chemistry language and use multiple types of visual representations to signify molecular structures and processes that molecules undergo during chemical reactions. Despite educators’ attempts to apply varied teaching strategies, organic chemistry heavily relies on visuo-spatial thinking and visualization</w:t>
      </w:r>
      <w:r w:rsidR="00C17975">
        <w:rPr>
          <w:rFonts w:asciiTheme="minorHAnsi" w:hAnsiTheme="minorHAnsi" w:cstheme="minorHAnsi"/>
          <w:sz w:val="20"/>
          <w:szCs w:val="20"/>
        </w:rPr>
        <w:t xml:space="preserve"> </w:t>
      </w:r>
      <w:r w:rsidR="00C17975">
        <w:rPr>
          <w:rFonts w:asciiTheme="minorHAnsi" w:hAnsiTheme="minorHAnsi" w:cstheme="minorHAnsi"/>
          <w:sz w:val="20"/>
          <w:szCs w:val="20"/>
        </w:rPr>
        <w:fldChar w:fldCharType="begin"/>
      </w:r>
      <w:r w:rsidR="00C17975">
        <w:rPr>
          <w:rFonts w:asciiTheme="minorHAnsi" w:hAnsiTheme="minorHAnsi" w:cstheme="minorHAnsi"/>
          <w:sz w:val="20"/>
          <w:szCs w:val="20"/>
        </w:rPr>
        <w:instrText xml:space="preserve"> ADDIN EN.CITE &lt;EndNote&gt;&lt;Cite&gt;&lt;Author&gt;Salame&lt;/Author&gt;&lt;Year&gt;2022&lt;/Year&gt;&lt;RecNum&gt;129&lt;/RecNum&gt;&lt;DisplayText&gt;(Salame &amp;amp; Kabir, 2022)&lt;/DisplayText&gt;&lt;record&gt;&lt;rec-number&gt;129&lt;/rec-number&gt;&lt;foreign-keys&gt;&lt;key app="EN" db-id="d5tztewv3fwwz8efw08xw9wsxz9vrz5rwfaa" timestamp="1698910921"&gt;129&lt;/key&gt;&lt;/foreign-keys&gt;&lt;ref-type name="Journal Article"&gt;17&lt;/ref-type&gt;&lt;contributors&gt;&lt;authors&gt;&lt;author&gt;Salame, Issa I&lt;/author&gt;&lt;author&gt;Kabir, Sheikh Aleena&lt;/author&gt;&lt;/authors&gt;&lt;/contributors&gt;&lt;titles&gt;&lt;title&gt;Examining Students’ Spatial Ability and Its Impact on the Learning of Stereochemistry&lt;/title&gt;&lt;secondary-title&gt;Interdisciplinary Journal of Environmental and Science Education&lt;/secondary-title&gt;&lt;/titles&gt;&lt;periodical&gt;&lt;full-title&gt;Interdisciplinary Journal of Environmental and Science Education&lt;/full-title&gt;&lt;/periodical&gt;&lt;pages&gt;e2288&lt;/pages&gt;&lt;volume&gt;18&lt;/volume&gt;&lt;number&gt;4&lt;/number&gt;&lt;dates&gt;&lt;year&gt;2022&lt;/year&gt;&lt;/dates&gt;&lt;isbn&gt;2633-6537&lt;/isbn&gt;&lt;urls&gt;&lt;related-urls&gt;&lt;url&gt;https://doi.org/10.21601/ijese/12099&lt;/url&gt;&lt;/related-urls&gt;&lt;/urls&gt;&lt;/record&gt;&lt;/Cite&gt;&lt;/EndNote&gt;</w:instrText>
      </w:r>
      <w:r w:rsidR="00C17975">
        <w:rPr>
          <w:rFonts w:asciiTheme="minorHAnsi" w:hAnsiTheme="minorHAnsi" w:cstheme="minorHAnsi"/>
          <w:sz w:val="20"/>
          <w:szCs w:val="20"/>
        </w:rPr>
        <w:fldChar w:fldCharType="separate"/>
      </w:r>
      <w:r w:rsidR="00C17975">
        <w:rPr>
          <w:rFonts w:asciiTheme="minorHAnsi" w:hAnsiTheme="minorHAnsi" w:cstheme="minorHAnsi"/>
          <w:noProof/>
          <w:sz w:val="20"/>
          <w:szCs w:val="20"/>
        </w:rPr>
        <w:t>(Salame &amp; Kabir, 2022)</w:t>
      </w:r>
      <w:r w:rsidR="00C17975">
        <w:rPr>
          <w:rFonts w:asciiTheme="minorHAnsi" w:hAnsiTheme="minorHAnsi" w:cstheme="minorHAnsi"/>
          <w:sz w:val="20"/>
          <w:szCs w:val="20"/>
        </w:rPr>
        <w:fldChar w:fldCharType="end"/>
      </w:r>
      <w:r w:rsidR="003F5A59">
        <w:rPr>
          <w:rFonts w:asciiTheme="minorHAnsi" w:hAnsiTheme="minorHAnsi" w:cstheme="minorHAnsi"/>
          <w:sz w:val="20"/>
          <w:szCs w:val="20"/>
        </w:rPr>
        <w:t xml:space="preserve">, </w:t>
      </w:r>
      <w:r w:rsidR="00A04997">
        <w:rPr>
          <w:rFonts w:asciiTheme="minorHAnsi" w:hAnsiTheme="minorHAnsi" w:cstheme="minorHAnsi"/>
          <w:sz w:val="20"/>
          <w:szCs w:val="20"/>
        </w:rPr>
        <w:t>and</w:t>
      </w:r>
      <w:r w:rsidRPr="00C137D0">
        <w:rPr>
          <w:rFonts w:asciiTheme="minorHAnsi" w:hAnsiTheme="minorHAnsi" w:cstheme="minorHAnsi"/>
          <w:sz w:val="20"/>
          <w:szCs w:val="20"/>
        </w:rPr>
        <w:t xml:space="preserve"> many students struggle to make the conceptual and visual transitions involved in multi-level thinking.</w:t>
      </w:r>
      <w:r w:rsidRPr="00C137D0">
        <w:rPr>
          <w:rFonts w:asciiTheme="minorHAnsi" w:hAnsiTheme="minorHAnsi" w:cstheme="minorHAnsi"/>
          <w:sz w:val="20"/>
          <w:szCs w:val="20"/>
          <w:lang w:val="en-US"/>
        </w:rPr>
        <w:t xml:space="preserve"> </w:t>
      </w:r>
      <w:r w:rsidRPr="00C137D0">
        <w:rPr>
          <w:rFonts w:asciiTheme="minorHAnsi" w:hAnsiTheme="minorHAnsi" w:cstheme="minorHAnsi"/>
          <w:sz w:val="20"/>
          <w:szCs w:val="20"/>
        </w:rPr>
        <w:t>In this study, we investigated one implication of educational neuroscience for the teaching and learning of organic chemistry: addressing students’ visual thinking skills, necessary for integrating new and complex visual input, through verbally-mediated reasoning. The intervention consisted of training organic chemistry students in visual literacy. With this aim, we developed 1</w:t>
      </w:r>
      <w:r w:rsidRPr="00C137D0">
        <w:rPr>
          <w:rFonts w:asciiTheme="minorHAnsi" w:hAnsiTheme="minorHAnsi" w:cstheme="minorHAnsi"/>
          <w:sz w:val="20"/>
          <w:szCs w:val="20"/>
          <w:rtl/>
          <w:lang w:bidi="he-IL"/>
        </w:rPr>
        <w:t>0</w:t>
      </w:r>
      <w:r w:rsidRPr="00C137D0">
        <w:rPr>
          <w:rFonts w:asciiTheme="minorHAnsi" w:hAnsiTheme="minorHAnsi" w:cstheme="minorHAnsi"/>
          <w:sz w:val="20"/>
          <w:szCs w:val="20"/>
        </w:rPr>
        <w:t xml:space="preserve"> content-related, visual literacy exercises based on visual thinking strategies and neuropedagogical understandings</w:t>
      </w:r>
      <w:r w:rsidR="00C17975">
        <w:rPr>
          <w:rFonts w:asciiTheme="minorHAnsi" w:hAnsiTheme="minorHAnsi" w:cstheme="minorHAnsi"/>
          <w:sz w:val="20"/>
          <w:szCs w:val="20"/>
        </w:rPr>
        <w:t xml:space="preserve"> </w:t>
      </w:r>
      <w:r w:rsidR="00C17975">
        <w:rPr>
          <w:rFonts w:asciiTheme="minorHAnsi" w:hAnsiTheme="minorHAnsi" w:cstheme="minorHAnsi"/>
          <w:sz w:val="20"/>
          <w:szCs w:val="20"/>
        </w:rPr>
        <w:fldChar w:fldCharType="begin"/>
      </w:r>
      <w:r w:rsidR="00C17975">
        <w:rPr>
          <w:rFonts w:asciiTheme="minorHAnsi" w:hAnsiTheme="minorHAnsi" w:cstheme="minorHAnsi"/>
          <w:sz w:val="20"/>
          <w:szCs w:val="20"/>
        </w:rPr>
        <w:instrText xml:space="preserve"> ADDIN EN.CITE &lt;EndNote&gt;&lt;Cite&gt;&lt;Author&gt;Marchak&lt;/Author&gt;&lt;Year&gt;2021&lt;/Year&gt;&lt;RecNum&gt;173&lt;/RecNum&gt;&lt;DisplayText&gt;(Marchak &amp;amp; Shvarts-Serebro, 2021)&lt;/DisplayText&gt;&lt;record&gt;&lt;rec-number&gt;173&lt;/rec-number&gt;&lt;foreign-keys&gt;&lt;key app="EN" db-id="d5tztewv3fwwz8efw08xw9wsxz9vrz5rwfaa" timestamp="1726055415"&gt;173&lt;/key&gt;&lt;/foreign-keys&gt;&lt;ref-type name="Journal Article"&gt;17&lt;/ref-type&gt;&lt;contributors&gt;&lt;authors&gt;&lt;author&gt;Marchak, Debora&lt;/author&gt;&lt;author&gt;Shvarts-Serebro, Inna&lt;/author&gt;&lt;/authors&gt;&lt;/contributors&gt;&lt;titles&gt;&lt;title&gt;14 The Multidisciplinary Learning Grid: A Conceptual Space to Develop Neuropedagogy-based, Arts-integrated Chemistry Activities&lt;/title&gt;&lt;/titles&gt;&lt;dates&gt;&lt;year&gt;2021&lt;/year&gt;&lt;/dates&gt;&lt;urls&gt;&lt;related-urls&gt;&lt;url&gt;https://doi.org/10.1515/9783110733228-017&lt;/url&gt;&lt;/related-urls&gt;&lt;/urls&gt;&lt;/record&gt;&lt;/Cite&gt;&lt;/EndNote&gt;</w:instrText>
      </w:r>
      <w:r w:rsidR="00C17975">
        <w:rPr>
          <w:rFonts w:asciiTheme="minorHAnsi" w:hAnsiTheme="minorHAnsi" w:cstheme="minorHAnsi"/>
          <w:sz w:val="20"/>
          <w:szCs w:val="20"/>
        </w:rPr>
        <w:fldChar w:fldCharType="separate"/>
      </w:r>
      <w:r w:rsidR="00C17975">
        <w:rPr>
          <w:rFonts w:asciiTheme="minorHAnsi" w:hAnsiTheme="minorHAnsi" w:cstheme="minorHAnsi"/>
          <w:noProof/>
          <w:sz w:val="20"/>
          <w:szCs w:val="20"/>
        </w:rPr>
        <w:t>(Marchak &amp; Shvarts-Serebro, 2021)</w:t>
      </w:r>
      <w:r w:rsidR="00C17975">
        <w:rPr>
          <w:rFonts w:asciiTheme="minorHAnsi" w:hAnsiTheme="minorHAnsi" w:cstheme="minorHAnsi"/>
          <w:sz w:val="20"/>
          <w:szCs w:val="20"/>
        </w:rPr>
        <w:fldChar w:fldCharType="end"/>
      </w:r>
      <w:r w:rsidRPr="00C137D0">
        <w:rPr>
          <w:rFonts w:asciiTheme="minorHAnsi" w:hAnsiTheme="minorHAnsi" w:cstheme="minorHAnsi"/>
          <w:sz w:val="20"/>
          <w:szCs w:val="20"/>
        </w:rPr>
        <w:t>. These were introduced along the semester in otherwise traditional lectures; while keeping up with the rapid teaching rate required by the university curricula. Through these exercises, students explicitly learned how to observe, read, interpret, and generate graphical displays used in organic chemistry. Regardless of the large size of the class, we found a significant correlation between performing the visual literacy tasks in class and students’ achievements.</w:t>
      </w:r>
      <w:r w:rsidR="00CB0244">
        <w:rPr>
          <w:rFonts w:asciiTheme="minorHAnsi" w:hAnsiTheme="minorHAnsi" w:cstheme="minorHAnsi"/>
          <w:sz w:val="20"/>
          <w:szCs w:val="20"/>
        </w:rPr>
        <w:t xml:space="preserve"> </w:t>
      </w:r>
      <w:r w:rsidRPr="00C137D0">
        <w:rPr>
          <w:rFonts w:asciiTheme="minorHAnsi" w:hAnsiTheme="minorHAnsi" w:cstheme="minorHAnsi"/>
          <w:sz w:val="20"/>
          <w:szCs w:val="20"/>
        </w:rPr>
        <w:t>Moreover, students’ self-reported attitudes towards the impact of the intervention on their organic chemistry-related visuo-spatial capabilities were positive. Our results suggest that implementing neuropedagogy-based visual literacy strategies in organic chemistry teaching and learning has the potential to improve, with minimal educators’ effort, students' understanding of this complex subject.</w:t>
      </w:r>
    </w:p>
    <w:p w14:paraId="655AE9F2" w14:textId="05256882" w:rsidR="00CB0244" w:rsidRDefault="002B3EF2" w:rsidP="00AB1FB5">
      <w:pPr>
        <w:pStyle w:val="A52025EVliteraturaprzed"/>
      </w:pPr>
      <w:r w:rsidRPr="00583246">
        <w:t>References:</w:t>
      </w:r>
    </w:p>
    <w:p w14:paraId="71D85855" w14:textId="6F2870D5" w:rsidR="00C17975" w:rsidRDefault="00CB0244" w:rsidP="00AB1FB5">
      <w:pPr>
        <w:pStyle w:val="EndNoteBibliography"/>
        <w:spacing w:after="0"/>
        <w:ind w:left="720" w:hanging="720"/>
      </w:pPr>
      <w:r>
        <w:fldChar w:fldCharType="begin"/>
      </w:r>
      <w:r w:rsidRPr="00A04997">
        <w:instrText xml:space="preserve"> ADDIN EN.REFLIST </w:instrText>
      </w:r>
      <w:r>
        <w:fldChar w:fldCharType="separate"/>
      </w:r>
      <w:r w:rsidR="00C17975" w:rsidRPr="00C17975">
        <w:t xml:space="preserve">Marchak, D., &amp; Shvarts-Serebro, I. (2021). 14 The Multidisciplinary Learning Grid: A Conceptual Space to Develop Neuropedagogy-based, Arts-integrated Chemistry Activities. </w:t>
      </w:r>
    </w:p>
    <w:p w14:paraId="73E9FBF2" w14:textId="70CC781A" w:rsidR="00C17975" w:rsidRPr="00C17975" w:rsidRDefault="00C17975" w:rsidP="00AB1FB5">
      <w:pPr>
        <w:pStyle w:val="EndNoteBibliography"/>
        <w:spacing w:after="0"/>
        <w:ind w:left="720" w:hanging="720"/>
      </w:pPr>
      <w:r w:rsidRPr="00C17975">
        <w:t xml:space="preserve">Pribyl, J. R., &amp; Bodner, G. M. (1987). Spatial ability and its role in organic chemistry: A study of four organic courses. </w:t>
      </w:r>
      <w:r w:rsidRPr="00C17975">
        <w:rPr>
          <w:i/>
        </w:rPr>
        <w:t>Journal of research in science teaching, 24</w:t>
      </w:r>
      <w:r w:rsidRPr="00C17975">
        <w:t xml:space="preserve">(3), 229-240. </w:t>
      </w:r>
    </w:p>
    <w:p w14:paraId="09AF3DAF" w14:textId="438A1AE2" w:rsidR="00C17975" w:rsidRPr="00C17975" w:rsidRDefault="00C17975" w:rsidP="00A04997">
      <w:pPr>
        <w:pStyle w:val="EndNoteBibliography"/>
        <w:ind w:left="720" w:hanging="720"/>
      </w:pPr>
      <w:r w:rsidRPr="00A04997">
        <w:rPr>
          <w:lang w:val="de-DE"/>
        </w:rPr>
        <w:t xml:space="preserve">Salame, I. I., &amp; Kabir, S. A. (2022). </w:t>
      </w:r>
      <w:r w:rsidRPr="00C17975">
        <w:t xml:space="preserve">Examining Students’ Spatial Ability and Its Impact on the Learning of Stereochemistry. </w:t>
      </w:r>
      <w:r w:rsidRPr="00C17975">
        <w:rPr>
          <w:i/>
        </w:rPr>
        <w:t>Interdisciplinary Journal of Environmental and Science Education, 18</w:t>
      </w:r>
      <w:r w:rsidRPr="00C17975">
        <w:t>(4), e2288.</w:t>
      </w:r>
    </w:p>
    <w:p w14:paraId="42B1EBC2" w14:textId="6A2E34DF" w:rsidR="002409A9" w:rsidRPr="002409A9" w:rsidRDefault="00CB0244" w:rsidP="00A04997">
      <w:pPr>
        <w:pStyle w:val="A52025EVliterature"/>
        <w:ind w:firstLine="0"/>
      </w:pPr>
      <w:r>
        <w:lastRenderedPageBreak/>
        <w:fldChar w:fldCharType="end"/>
      </w:r>
    </w:p>
    <w:sectPr w:rsidR="002409A9" w:rsidRPr="002409A9" w:rsidSect="00F46E79">
      <w:headerReference w:type="default" r:id="rId11"/>
      <w:footerReference w:type="default" r:id="rId12"/>
      <w:pgSz w:w="8391" w:h="11907" w:code="11"/>
      <w:pgMar w:top="682" w:right="624" w:bottom="567" w:left="624" w:header="510" w:footer="0" w:gutter="22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9BC0DB" w14:textId="77777777" w:rsidR="008502BB" w:rsidRDefault="008502BB" w:rsidP="00554167">
      <w:pPr>
        <w:spacing w:after="0" w:line="240" w:lineRule="auto"/>
      </w:pPr>
      <w:r>
        <w:separator/>
      </w:r>
    </w:p>
  </w:endnote>
  <w:endnote w:type="continuationSeparator" w:id="0">
    <w:p w14:paraId="702287A2" w14:textId="77777777" w:rsidR="008502BB" w:rsidRDefault="008502BB" w:rsidP="00554167">
      <w:pPr>
        <w:spacing w:after="0" w:line="240" w:lineRule="auto"/>
      </w:pPr>
      <w:r>
        <w:continuationSeparator/>
      </w:r>
    </w:p>
  </w:endnote>
  <w:endnote w:type="continuationNotice" w:id="1">
    <w:p w14:paraId="429FCCC3" w14:textId="77777777" w:rsidR="008502BB" w:rsidRDefault="008502B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9F1C7C" w14:textId="5175E4F2" w:rsidR="00126F10" w:rsidRPr="002409A9" w:rsidRDefault="00126F10" w:rsidP="00126F10">
    <w:pPr>
      <w:pStyle w:val="Footer"/>
      <w:spacing w:after="0" w:line="240" w:lineRule="auto"/>
      <w:jc w:val="center"/>
      <w:rPr>
        <w:rFonts w:asciiTheme="minorHAnsi" w:hAnsiTheme="minorHAnsi" w:cstheme="minorHAnsi"/>
        <w:sz w:val="14"/>
        <w:szCs w:val="14"/>
      </w:rPr>
    </w:pPr>
    <w:r w:rsidRPr="002409A9">
      <w:rPr>
        <w:rFonts w:asciiTheme="minorHAnsi" w:hAnsiTheme="minorHAnsi" w:cstheme="minorHAnsi"/>
        <w:sz w:val="14"/>
        <w:szCs w:val="14"/>
      </w:rPr>
      <w:t>Jagiellonian University, Krakow 2-4 July 2025</w:t>
    </w:r>
  </w:p>
  <w:p w14:paraId="4042DF57" w14:textId="21AF2805" w:rsidR="00E05231" w:rsidRPr="002409A9" w:rsidRDefault="00E05231" w:rsidP="00126F10">
    <w:pPr>
      <w:pStyle w:val="Footer"/>
      <w:spacing w:after="120" w:line="240" w:lineRule="auto"/>
      <w:jc w:val="right"/>
      <w:rPr>
        <w:rFonts w:asciiTheme="minorHAnsi" w:hAnsiTheme="minorHAnsi" w:cstheme="minorHAnsi"/>
        <w:sz w:val="18"/>
        <w:szCs w:val="18"/>
      </w:rPr>
    </w:pPr>
    <w:r w:rsidRPr="002409A9">
      <w:rPr>
        <w:rFonts w:asciiTheme="minorHAnsi" w:hAnsiTheme="minorHAnsi" w:cstheme="minorHAnsi"/>
        <w:sz w:val="18"/>
        <w:szCs w:val="18"/>
      </w:rPr>
      <w:fldChar w:fldCharType="begin"/>
    </w:r>
    <w:r w:rsidRPr="002409A9">
      <w:rPr>
        <w:rFonts w:asciiTheme="minorHAnsi" w:hAnsiTheme="minorHAnsi" w:cstheme="minorHAnsi"/>
        <w:sz w:val="18"/>
        <w:szCs w:val="18"/>
      </w:rPr>
      <w:instrText>PAGE   \* MERGEFORMAT</w:instrText>
    </w:r>
    <w:r w:rsidRPr="002409A9">
      <w:rPr>
        <w:rFonts w:asciiTheme="minorHAnsi" w:hAnsiTheme="minorHAnsi" w:cstheme="minorHAnsi"/>
        <w:sz w:val="18"/>
        <w:szCs w:val="18"/>
      </w:rPr>
      <w:fldChar w:fldCharType="separate"/>
    </w:r>
    <w:r w:rsidR="00607FDC" w:rsidRPr="002409A9">
      <w:rPr>
        <w:rFonts w:asciiTheme="minorHAnsi" w:hAnsiTheme="minorHAnsi" w:cstheme="minorHAnsi"/>
        <w:noProof/>
        <w:sz w:val="18"/>
        <w:szCs w:val="18"/>
      </w:rPr>
      <w:t>1</w:t>
    </w:r>
    <w:r w:rsidRPr="002409A9">
      <w:rPr>
        <w:rFonts w:asciiTheme="minorHAnsi" w:hAnsiTheme="minorHAnsi" w:cstheme="minorHAnsi"/>
        <w:sz w:val="18"/>
        <w:szCs w:val="18"/>
      </w:rPr>
      <w:fldChar w:fldCharType="end"/>
    </w:r>
  </w:p>
  <w:p w14:paraId="607ED728" w14:textId="77777777" w:rsidR="00635983" w:rsidRPr="00AD5130" w:rsidRDefault="00635983" w:rsidP="00AD5130">
    <w:pPr>
      <w:spacing w:after="0" w:line="240" w:lineRule="auto"/>
      <w:rPr>
        <w:rFonts w:ascii="Times New Roman" w:hAnsi="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D52CA6" w14:textId="77777777" w:rsidR="008502BB" w:rsidRDefault="008502BB" w:rsidP="00554167">
      <w:pPr>
        <w:spacing w:after="0" w:line="240" w:lineRule="auto"/>
      </w:pPr>
      <w:r>
        <w:separator/>
      </w:r>
    </w:p>
  </w:footnote>
  <w:footnote w:type="continuationSeparator" w:id="0">
    <w:p w14:paraId="2CED67B3" w14:textId="77777777" w:rsidR="008502BB" w:rsidRDefault="008502BB" w:rsidP="00554167">
      <w:pPr>
        <w:spacing w:after="0" w:line="240" w:lineRule="auto"/>
      </w:pPr>
      <w:r>
        <w:continuationSeparator/>
      </w:r>
    </w:p>
  </w:footnote>
  <w:footnote w:type="continuationNotice" w:id="1">
    <w:p w14:paraId="3DCA7144" w14:textId="77777777" w:rsidR="008502BB" w:rsidRDefault="008502B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D1624D" w14:textId="4C490E6D" w:rsidR="002B3EF2" w:rsidRPr="004A42AD" w:rsidRDefault="00661A67" w:rsidP="00661A67">
    <w:pPr>
      <w:pStyle w:val="Header"/>
      <w:pBdr>
        <w:bottom w:val="single" w:sz="4" w:space="1" w:color="auto"/>
      </w:pBdr>
      <w:spacing w:after="0" w:line="240" w:lineRule="auto"/>
      <w:jc w:val="right"/>
      <w:rPr>
        <w:rFonts w:ascii="Times New Roman" w:hAnsi="Times New Roman"/>
        <w:sz w:val="20"/>
        <w:szCs w:val="20"/>
      </w:rPr>
    </w:pPr>
    <w:r>
      <w:rPr>
        <w:rFonts w:ascii="Times New Roman" w:hAnsi="Times New Roman"/>
        <w:noProof/>
        <w:sz w:val="20"/>
        <w:szCs w:val="20"/>
      </w:rPr>
      <w:drawing>
        <wp:anchor distT="0" distB="0" distL="114300" distR="114300" simplePos="0" relativeHeight="251658240" behindDoc="0" locked="0" layoutInCell="1" allowOverlap="1" wp14:anchorId="5F34096B" wp14:editId="1A0CB1FC">
          <wp:simplePos x="0" y="0"/>
          <wp:positionH relativeFrom="column">
            <wp:posOffset>3052482</wp:posOffset>
          </wp:positionH>
          <wp:positionV relativeFrom="paragraph">
            <wp:posOffset>-222885</wp:posOffset>
          </wp:positionV>
          <wp:extent cx="1443660" cy="369989"/>
          <wp:effectExtent l="0" t="0" r="4445" b="0"/>
          <wp:wrapNone/>
          <wp:docPr id="1963688790"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
                    <a:extLst>
                      <a:ext uri="{28A0092B-C50C-407E-A947-70E740481C1C}">
                        <a14:useLocalDpi xmlns:a14="http://schemas.microsoft.com/office/drawing/2010/main" val="0"/>
                      </a:ext>
                    </a:extLst>
                  </a:blip>
                  <a:srcRect t="21455" b="27221"/>
                  <a:stretch/>
                </pic:blipFill>
                <pic:spPr bwMode="auto">
                  <a:xfrm>
                    <a:off x="0" y="0"/>
                    <a:ext cx="1443660" cy="36998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D22442"/>
    <w:multiLevelType w:val="hybridMultilevel"/>
    <w:tmpl w:val="86CCD876"/>
    <w:lvl w:ilvl="0" w:tplc="854C571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D6C76A5"/>
    <w:multiLevelType w:val="hybridMultilevel"/>
    <w:tmpl w:val="668C5DD4"/>
    <w:lvl w:ilvl="0" w:tplc="1E005086">
      <w:start w:val="1"/>
      <w:numFmt w:val="decimal"/>
      <w:lvlText w:val="[%1]"/>
      <w:lvlJc w:val="left"/>
      <w:pPr>
        <w:ind w:left="720" w:hanging="360"/>
      </w:pPr>
      <w:rPr>
        <w:rFonts w:hint="default"/>
        <w:sz w:val="16"/>
        <w:szCs w:val="16"/>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20E472AC"/>
    <w:multiLevelType w:val="hybridMultilevel"/>
    <w:tmpl w:val="F6E077CA"/>
    <w:lvl w:ilvl="0" w:tplc="564C102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1091A2A"/>
    <w:multiLevelType w:val="hybridMultilevel"/>
    <w:tmpl w:val="E51E7010"/>
    <w:lvl w:ilvl="0" w:tplc="854C571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5C0600F"/>
    <w:multiLevelType w:val="hybridMultilevel"/>
    <w:tmpl w:val="EF124A3E"/>
    <w:lvl w:ilvl="0" w:tplc="854C571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66E733C"/>
    <w:multiLevelType w:val="hybridMultilevel"/>
    <w:tmpl w:val="209C6D24"/>
    <w:lvl w:ilvl="0" w:tplc="564C102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0101DE0"/>
    <w:multiLevelType w:val="hybridMultilevel"/>
    <w:tmpl w:val="9A00775C"/>
    <w:lvl w:ilvl="0" w:tplc="854C571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3BA34C3"/>
    <w:multiLevelType w:val="hybridMultilevel"/>
    <w:tmpl w:val="D3A87E0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6510B51"/>
    <w:multiLevelType w:val="hybridMultilevel"/>
    <w:tmpl w:val="ABCEAEFC"/>
    <w:lvl w:ilvl="0" w:tplc="854C571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6D713FA"/>
    <w:multiLevelType w:val="hybridMultilevel"/>
    <w:tmpl w:val="11DA5A7E"/>
    <w:lvl w:ilvl="0" w:tplc="854C571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7904925"/>
    <w:multiLevelType w:val="hybridMultilevel"/>
    <w:tmpl w:val="CAACB820"/>
    <w:lvl w:ilvl="0" w:tplc="854C571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CCA62B6"/>
    <w:multiLevelType w:val="hybridMultilevel"/>
    <w:tmpl w:val="6EA0826E"/>
    <w:lvl w:ilvl="0" w:tplc="564C102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CCE618E"/>
    <w:multiLevelType w:val="hybridMultilevel"/>
    <w:tmpl w:val="7D6AC3F8"/>
    <w:lvl w:ilvl="0" w:tplc="854C571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DAF2D69"/>
    <w:multiLevelType w:val="hybridMultilevel"/>
    <w:tmpl w:val="BF64D88E"/>
    <w:lvl w:ilvl="0" w:tplc="854C571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96036C3"/>
    <w:multiLevelType w:val="hybridMultilevel"/>
    <w:tmpl w:val="48961314"/>
    <w:lvl w:ilvl="0" w:tplc="854C571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5F58012C"/>
    <w:multiLevelType w:val="hybridMultilevel"/>
    <w:tmpl w:val="4C54B226"/>
    <w:lvl w:ilvl="0" w:tplc="564C102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6549612C"/>
    <w:multiLevelType w:val="multilevel"/>
    <w:tmpl w:val="4FB06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25E5A13"/>
    <w:multiLevelType w:val="hybridMultilevel"/>
    <w:tmpl w:val="87320E8C"/>
    <w:lvl w:ilvl="0" w:tplc="564C102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739024BA"/>
    <w:multiLevelType w:val="hybridMultilevel"/>
    <w:tmpl w:val="4606A308"/>
    <w:lvl w:ilvl="0" w:tplc="854C571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757D0F4B"/>
    <w:multiLevelType w:val="hybridMultilevel"/>
    <w:tmpl w:val="B87292CA"/>
    <w:lvl w:ilvl="0" w:tplc="854C571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7E4021BA"/>
    <w:multiLevelType w:val="hybridMultilevel"/>
    <w:tmpl w:val="128A9F3C"/>
    <w:lvl w:ilvl="0" w:tplc="854C571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7E874348"/>
    <w:multiLevelType w:val="hybridMultilevel"/>
    <w:tmpl w:val="B16C13D6"/>
    <w:lvl w:ilvl="0" w:tplc="854C571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453555095">
    <w:abstractNumId w:val="16"/>
  </w:num>
  <w:num w:numId="2" w16cid:durableId="1881629861">
    <w:abstractNumId w:val="4"/>
  </w:num>
  <w:num w:numId="3" w16cid:durableId="1457679115">
    <w:abstractNumId w:val="8"/>
  </w:num>
  <w:num w:numId="4" w16cid:durableId="1364744824">
    <w:abstractNumId w:val="3"/>
  </w:num>
  <w:num w:numId="5" w16cid:durableId="1702895965">
    <w:abstractNumId w:val="1"/>
  </w:num>
  <w:num w:numId="6" w16cid:durableId="655453638">
    <w:abstractNumId w:val="17"/>
  </w:num>
  <w:num w:numId="7" w16cid:durableId="534852425">
    <w:abstractNumId w:val="0"/>
  </w:num>
  <w:num w:numId="8" w16cid:durableId="845287207">
    <w:abstractNumId w:val="21"/>
  </w:num>
  <w:num w:numId="9" w16cid:durableId="236524361">
    <w:abstractNumId w:val="11"/>
  </w:num>
  <w:num w:numId="10" w16cid:durableId="2063819658">
    <w:abstractNumId w:val="9"/>
  </w:num>
  <w:num w:numId="11" w16cid:durableId="2128573121">
    <w:abstractNumId w:val="2"/>
  </w:num>
  <w:num w:numId="12" w16cid:durableId="619343145">
    <w:abstractNumId w:val="13"/>
  </w:num>
  <w:num w:numId="13" w16cid:durableId="373122067">
    <w:abstractNumId w:val="20"/>
  </w:num>
  <w:num w:numId="14" w16cid:durableId="2106414627">
    <w:abstractNumId w:val="12"/>
  </w:num>
  <w:num w:numId="15" w16cid:durableId="1465463751">
    <w:abstractNumId w:val="5"/>
  </w:num>
  <w:num w:numId="16" w16cid:durableId="489565862">
    <w:abstractNumId w:val="6"/>
  </w:num>
  <w:num w:numId="17" w16cid:durableId="1698850961">
    <w:abstractNumId w:val="19"/>
  </w:num>
  <w:num w:numId="18" w16cid:durableId="1476412746">
    <w:abstractNumId w:val="14"/>
  </w:num>
  <w:num w:numId="19" w16cid:durableId="2058890754">
    <w:abstractNumId w:val="15"/>
  </w:num>
  <w:num w:numId="20" w16cid:durableId="1045981663">
    <w:abstractNumId w:val="18"/>
  </w:num>
  <w:num w:numId="21" w16cid:durableId="1283459594">
    <w:abstractNumId w:val="10"/>
  </w:num>
  <w:num w:numId="22" w16cid:durableId="11476278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9"/>
  <w:proofState w:spelling="clean" w:grammar="clean"/>
  <w:defaultTabStop w:val="708"/>
  <w:autoHyphenation/>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PA 7th&lt;/Style&gt;&lt;LeftDelim&gt;{&lt;/LeftDelim&gt;&lt;RightDelim&gt;}&lt;/RightDelim&gt;&lt;FontName&gt;Calibri&lt;/FontName&gt;&lt;FontSize&gt;8&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5tztewv3fwwz8efw08xw9wsxz9vrz5rwfaa&quot;&gt;My EndNote Library&lt;record-ids&gt;&lt;item&gt;129&lt;/item&gt;&lt;item&gt;130&lt;/item&gt;&lt;item&gt;173&lt;/item&gt;&lt;/record-ids&gt;&lt;/item&gt;&lt;/Libraries&gt;"/>
  </w:docVars>
  <w:rsids>
    <w:rsidRoot w:val="00C44E76"/>
    <w:rsid w:val="00013C2E"/>
    <w:rsid w:val="0004325A"/>
    <w:rsid w:val="00090B34"/>
    <w:rsid w:val="000F04F1"/>
    <w:rsid w:val="001072A4"/>
    <w:rsid w:val="001074AB"/>
    <w:rsid w:val="00112B6D"/>
    <w:rsid w:val="00117D6D"/>
    <w:rsid w:val="00126F10"/>
    <w:rsid w:val="001278BF"/>
    <w:rsid w:val="00130528"/>
    <w:rsid w:val="00132532"/>
    <w:rsid w:val="00137C3E"/>
    <w:rsid w:val="001501B3"/>
    <w:rsid w:val="00153F0B"/>
    <w:rsid w:val="00174090"/>
    <w:rsid w:val="00177C07"/>
    <w:rsid w:val="00195606"/>
    <w:rsid w:val="001A22CB"/>
    <w:rsid w:val="001A2A0C"/>
    <w:rsid w:val="001C17D0"/>
    <w:rsid w:val="001C57EF"/>
    <w:rsid w:val="001D3023"/>
    <w:rsid w:val="00221657"/>
    <w:rsid w:val="0023224B"/>
    <w:rsid w:val="0023329E"/>
    <w:rsid w:val="002409A9"/>
    <w:rsid w:val="00256493"/>
    <w:rsid w:val="00262499"/>
    <w:rsid w:val="00276A13"/>
    <w:rsid w:val="002770AF"/>
    <w:rsid w:val="002774C0"/>
    <w:rsid w:val="00277A96"/>
    <w:rsid w:val="002B232E"/>
    <w:rsid w:val="002B3198"/>
    <w:rsid w:val="002B3EF2"/>
    <w:rsid w:val="002B5256"/>
    <w:rsid w:val="002B66B4"/>
    <w:rsid w:val="002C27BD"/>
    <w:rsid w:val="002C3C17"/>
    <w:rsid w:val="002E6B23"/>
    <w:rsid w:val="002E6EE2"/>
    <w:rsid w:val="002F1798"/>
    <w:rsid w:val="002F3FE8"/>
    <w:rsid w:val="002F5106"/>
    <w:rsid w:val="00301143"/>
    <w:rsid w:val="00301AD2"/>
    <w:rsid w:val="0031735F"/>
    <w:rsid w:val="00324223"/>
    <w:rsid w:val="00356F09"/>
    <w:rsid w:val="00387490"/>
    <w:rsid w:val="003916B4"/>
    <w:rsid w:val="003A4FAC"/>
    <w:rsid w:val="003B0979"/>
    <w:rsid w:val="003B5F94"/>
    <w:rsid w:val="003F29D8"/>
    <w:rsid w:val="003F5A59"/>
    <w:rsid w:val="0042379B"/>
    <w:rsid w:val="004271E0"/>
    <w:rsid w:val="004311D8"/>
    <w:rsid w:val="0045616A"/>
    <w:rsid w:val="00456625"/>
    <w:rsid w:val="00460866"/>
    <w:rsid w:val="00473C38"/>
    <w:rsid w:val="004812D8"/>
    <w:rsid w:val="004906D2"/>
    <w:rsid w:val="004A0A3A"/>
    <w:rsid w:val="004A42AD"/>
    <w:rsid w:val="004A4648"/>
    <w:rsid w:val="004A6FFF"/>
    <w:rsid w:val="004B1286"/>
    <w:rsid w:val="004B136C"/>
    <w:rsid w:val="004D22C3"/>
    <w:rsid w:val="004E7134"/>
    <w:rsid w:val="00537C01"/>
    <w:rsid w:val="0054254C"/>
    <w:rsid w:val="005517EE"/>
    <w:rsid w:val="00554167"/>
    <w:rsid w:val="00557A4A"/>
    <w:rsid w:val="0056572A"/>
    <w:rsid w:val="005668D0"/>
    <w:rsid w:val="00571229"/>
    <w:rsid w:val="005753BE"/>
    <w:rsid w:val="0058087B"/>
    <w:rsid w:val="00583246"/>
    <w:rsid w:val="005918C5"/>
    <w:rsid w:val="00597724"/>
    <w:rsid w:val="005C2D67"/>
    <w:rsid w:val="005F30F4"/>
    <w:rsid w:val="005F33F5"/>
    <w:rsid w:val="006002F9"/>
    <w:rsid w:val="00607FDC"/>
    <w:rsid w:val="00635983"/>
    <w:rsid w:val="00637C7B"/>
    <w:rsid w:val="00647446"/>
    <w:rsid w:val="006505E0"/>
    <w:rsid w:val="006508BF"/>
    <w:rsid w:val="00661A67"/>
    <w:rsid w:val="006624BC"/>
    <w:rsid w:val="00666F0C"/>
    <w:rsid w:val="0067725A"/>
    <w:rsid w:val="00690D1D"/>
    <w:rsid w:val="00693BF0"/>
    <w:rsid w:val="006A1236"/>
    <w:rsid w:val="006E4397"/>
    <w:rsid w:val="006E5DF8"/>
    <w:rsid w:val="00703A74"/>
    <w:rsid w:val="007479D2"/>
    <w:rsid w:val="00750269"/>
    <w:rsid w:val="00761319"/>
    <w:rsid w:val="0076156A"/>
    <w:rsid w:val="00761666"/>
    <w:rsid w:val="00762168"/>
    <w:rsid w:val="00762366"/>
    <w:rsid w:val="00781BF2"/>
    <w:rsid w:val="007825BD"/>
    <w:rsid w:val="00784987"/>
    <w:rsid w:val="00792930"/>
    <w:rsid w:val="0079720A"/>
    <w:rsid w:val="007A51A7"/>
    <w:rsid w:val="007A7099"/>
    <w:rsid w:val="007B2373"/>
    <w:rsid w:val="007C4F07"/>
    <w:rsid w:val="007D07B7"/>
    <w:rsid w:val="007D3266"/>
    <w:rsid w:val="007D4C8D"/>
    <w:rsid w:val="007D7099"/>
    <w:rsid w:val="007F545D"/>
    <w:rsid w:val="00802960"/>
    <w:rsid w:val="00810AF3"/>
    <w:rsid w:val="008119C3"/>
    <w:rsid w:val="00823FE8"/>
    <w:rsid w:val="0082642F"/>
    <w:rsid w:val="00830BE7"/>
    <w:rsid w:val="008360C7"/>
    <w:rsid w:val="008414CE"/>
    <w:rsid w:val="008433E8"/>
    <w:rsid w:val="008502BB"/>
    <w:rsid w:val="00852201"/>
    <w:rsid w:val="00852413"/>
    <w:rsid w:val="00852781"/>
    <w:rsid w:val="00861714"/>
    <w:rsid w:val="008640B7"/>
    <w:rsid w:val="008755AD"/>
    <w:rsid w:val="00891303"/>
    <w:rsid w:val="008C396E"/>
    <w:rsid w:val="008D01DF"/>
    <w:rsid w:val="008E0311"/>
    <w:rsid w:val="008F4C0F"/>
    <w:rsid w:val="008F6F18"/>
    <w:rsid w:val="009040DB"/>
    <w:rsid w:val="0090676E"/>
    <w:rsid w:val="009328C1"/>
    <w:rsid w:val="0093770F"/>
    <w:rsid w:val="00951F19"/>
    <w:rsid w:val="00963965"/>
    <w:rsid w:val="00965FC5"/>
    <w:rsid w:val="009718BF"/>
    <w:rsid w:val="0097404C"/>
    <w:rsid w:val="00983838"/>
    <w:rsid w:val="00987A3E"/>
    <w:rsid w:val="00992507"/>
    <w:rsid w:val="009B5055"/>
    <w:rsid w:val="009B5368"/>
    <w:rsid w:val="009C5E92"/>
    <w:rsid w:val="009D45B1"/>
    <w:rsid w:val="009E5749"/>
    <w:rsid w:val="00A04997"/>
    <w:rsid w:val="00A21A61"/>
    <w:rsid w:val="00A22879"/>
    <w:rsid w:val="00A56C24"/>
    <w:rsid w:val="00A61052"/>
    <w:rsid w:val="00A7308B"/>
    <w:rsid w:val="00A817E8"/>
    <w:rsid w:val="00A92C94"/>
    <w:rsid w:val="00AA462D"/>
    <w:rsid w:val="00AB0087"/>
    <w:rsid w:val="00AB1FB5"/>
    <w:rsid w:val="00AD2720"/>
    <w:rsid w:val="00AD4C21"/>
    <w:rsid w:val="00AD5130"/>
    <w:rsid w:val="00AE7596"/>
    <w:rsid w:val="00AF23E2"/>
    <w:rsid w:val="00B04BC9"/>
    <w:rsid w:val="00B0621E"/>
    <w:rsid w:val="00B07357"/>
    <w:rsid w:val="00B073EF"/>
    <w:rsid w:val="00B274C1"/>
    <w:rsid w:val="00B41E87"/>
    <w:rsid w:val="00B434FB"/>
    <w:rsid w:val="00B55A51"/>
    <w:rsid w:val="00B60CBD"/>
    <w:rsid w:val="00B62421"/>
    <w:rsid w:val="00B7144D"/>
    <w:rsid w:val="00B75016"/>
    <w:rsid w:val="00B938F8"/>
    <w:rsid w:val="00BA58C5"/>
    <w:rsid w:val="00BC7BB6"/>
    <w:rsid w:val="00BE03F5"/>
    <w:rsid w:val="00C02E0D"/>
    <w:rsid w:val="00C074DD"/>
    <w:rsid w:val="00C11901"/>
    <w:rsid w:val="00C135DA"/>
    <w:rsid w:val="00C137D0"/>
    <w:rsid w:val="00C17975"/>
    <w:rsid w:val="00C2122A"/>
    <w:rsid w:val="00C36D22"/>
    <w:rsid w:val="00C41CC5"/>
    <w:rsid w:val="00C44E76"/>
    <w:rsid w:val="00C512A4"/>
    <w:rsid w:val="00C61A74"/>
    <w:rsid w:val="00C65196"/>
    <w:rsid w:val="00C66054"/>
    <w:rsid w:val="00C67FE6"/>
    <w:rsid w:val="00C705D3"/>
    <w:rsid w:val="00C81F81"/>
    <w:rsid w:val="00C91A2D"/>
    <w:rsid w:val="00C92D73"/>
    <w:rsid w:val="00C95F53"/>
    <w:rsid w:val="00CA2DC0"/>
    <w:rsid w:val="00CA532C"/>
    <w:rsid w:val="00CB0244"/>
    <w:rsid w:val="00CC46F7"/>
    <w:rsid w:val="00CD527A"/>
    <w:rsid w:val="00CE661D"/>
    <w:rsid w:val="00CE6D7F"/>
    <w:rsid w:val="00CF5A22"/>
    <w:rsid w:val="00D01802"/>
    <w:rsid w:val="00D10FCB"/>
    <w:rsid w:val="00D1110B"/>
    <w:rsid w:val="00D11292"/>
    <w:rsid w:val="00D121CD"/>
    <w:rsid w:val="00D22EBD"/>
    <w:rsid w:val="00D2486F"/>
    <w:rsid w:val="00D34E01"/>
    <w:rsid w:val="00D375E7"/>
    <w:rsid w:val="00D83D36"/>
    <w:rsid w:val="00D97C2F"/>
    <w:rsid w:val="00DB0624"/>
    <w:rsid w:val="00DC5B36"/>
    <w:rsid w:val="00DD2072"/>
    <w:rsid w:val="00DD5D0D"/>
    <w:rsid w:val="00DF0889"/>
    <w:rsid w:val="00E05231"/>
    <w:rsid w:val="00E24B22"/>
    <w:rsid w:val="00E331DE"/>
    <w:rsid w:val="00E41F35"/>
    <w:rsid w:val="00E5496C"/>
    <w:rsid w:val="00E64AA5"/>
    <w:rsid w:val="00E65FE7"/>
    <w:rsid w:val="00E72A40"/>
    <w:rsid w:val="00E76945"/>
    <w:rsid w:val="00E86883"/>
    <w:rsid w:val="00E96D9A"/>
    <w:rsid w:val="00EC6ED7"/>
    <w:rsid w:val="00EC7EB4"/>
    <w:rsid w:val="00EF1356"/>
    <w:rsid w:val="00EF3893"/>
    <w:rsid w:val="00F06EA9"/>
    <w:rsid w:val="00F46E79"/>
    <w:rsid w:val="00F55E7C"/>
    <w:rsid w:val="00F56967"/>
    <w:rsid w:val="00F74E7B"/>
    <w:rsid w:val="00F81984"/>
    <w:rsid w:val="00FB6B68"/>
    <w:rsid w:val="00FB7411"/>
    <w:rsid w:val="00FC29AC"/>
    <w:rsid w:val="00FE2E43"/>
    <w:rsid w:val="00FF0C4D"/>
    <w:rsid w:val="00FF21FE"/>
    <w:rsid w:val="00FF2B44"/>
    <w:rsid w:val="00FF31A9"/>
    <w:rsid w:val="00FF4063"/>
    <w:rsid w:val="00FF570F"/>
    <w:rsid w:val="00FF64EF"/>
    <w:rsid w:val="09064B02"/>
    <w:rsid w:val="2B9E7A6C"/>
    <w:rsid w:val="2E63647E"/>
    <w:rsid w:val="2F180B0A"/>
    <w:rsid w:val="2F79FEEC"/>
    <w:rsid w:val="3D6F6A9A"/>
    <w:rsid w:val="42DDA3D4"/>
    <w:rsid w:val="45807B80"/>
    <w:rsid w:val="4A6018B5"/>
    <w:rsid w:val="4B5FD34B"/>
    <w:rsid w:val="4DCB17E1"/>
    <w:rsid w:val="4E88880E"/>
    <w:rsid w:val="5040D76E"/>
    <w:rsid w:val="53E147D5"/>
    <w:rsid w:val="5CA86DE2"/>
    <w:rsid w:val="616B634E"/>
    <w:rsid w:val="64FC6119"/>
    <w:rsid w:val="657BF015"/>
    <w:rsid w:val="6DDE06F6"/>
    <w:rsid w:val="71A2741C"/>
    <w:rsid w:val="73D7DB47"/>
    <w:rsid w:val="73FF3BB5"/>
    <w:rsid w:val="74046192"/>
    <w:rsid w:val="749379CB"/>
    <w:rsid w:val="761BF475"/>
    <w:rsid w:val="7B3F5860"/>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5BD905D"/>
  <w15:chartTrackingRefBased/>
  <w15:docId w15:val="{7268294C-6B3C-4098-B17C-CF14742C4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1A67"/>
    <w:pPr>
      <w:spacing w:after="160" w:line="259" w:lineRule="auto"/>
    </w:pPr>
    <w:rPr>
      <w:sz w:val="22"/>
      <w:szCs w:val="22"/>
      <w:lang w:eastAsia="en-US"/>
    </w:rPr>
  </w:style>
  <w:style w:type="paragraph" w:styleId="Heading5">
    <w:name w:val="heading 5"/>
    <w:basedOn w:val="Normal"/>
    <w:next w:val="Normal"/>
    <w:link w:val="Heading5Char"/>
    <w:uiPriority w:val="9"/>
    <w:semiHidden/>
    <w:unhideWhenUsed/>
    <w:qFormat/>
    <w:rsid w:val="00554167"/>
    <w:pPr>
      <w:spacing w:before="240" w:after="60"/>
      <w:outlineLvl w:val="4"/>
    </w:pPr>
    <w:rPr>
      <w:rFonts w:eastAsia="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37C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1A2A0C"/>
    <w:rPr>
      <w:sz w:val="22"/>
      <w:szCs w:val="22"/>
      <w:lang w:val="en-GB" w:eastAsia="en-US"/>
    </w:rPr>
  </w:style>
  <w:style w:type="character" w:styleId="Hyperlink">
    <w:name w:val="Hyperlink"/>
    <w:uiPriority w:val="99"/>
    <w:unhideWhenUsed/>
    <w:rsid w:val="00C512A4"/>
    <w:rPr>
      <w:color w:val="0563C1"/>
      <w:u w:val="single"/>
    </w:rPr>
  </w:style>
  <w:style w:type="paragraph" w:customStyle="1" w:styleId="AUTOR">
    <w:name w:val="AUTOR"/>
    <w:basedOn w:val="Heading5"/>
    <w:link w:val="AUTORZnak"/>
    <w:rsid w:val="00554167"/>
    <w:pPr>
      <w:keepNext/>
      <w:tabs>
        <w:tab w:val="left" w:pos="1985"/>
      </w:tabs>
      <w:spacing w:before="0" w:after="0" w:line="240" w:lineRule="auto"/>
      <w:jc w:val="both"/>
    </w:pPr>
    <w:rPr>
      <w:rFonts w:ascii="Times New Roman" w:hAnsi="Times New Roman"/>
      <w:b w:val="0"/>
      <w:bCs w:val="0"/>
      <w:sz w:val="22"/>
      <w:szCs w:val="22"/>
      <w:lang w:bidi="he-IL"/>
    </w:rPr>
  </w:style>
  <w:style w:type="paragraph" w:customStyle="1" w:styleId="TYTUL">
    <w:name w:val="TYTUL"/>
    <w:basedOn w:val="Normal"/>
    <w:link w:val="TYTULZnak"/>
    <w:rsid w:val="008C396E"/>
    <w:pPr>
      <w:keepNext/>
      <w:keepLines/>
      <w:suppressAutoHyphens/>
      <w:spacing w:before="120" w:after="240" w:line="240" w:lineRule="auto"/>
    </w:pPr>
    <w:rPr>
      <w:rFonts w:ascii="Times New Roman" w:eastAsia="Times New Roman" w:hAnsi="Times New Roman"/>
      <w:b/>
      <w:bCs/>
      <w:caps/>
      <w:sz w:val="24"/>
      <w:szCs w:val="28"/>
      <w:lang w:eastAsia="pl-PL" w:bidi="he-IL"/>
    </w:rPr>
  </w:style>
  <w:style w:type="paragraph" w:customStyle="1" w:styleId="TEKST">
    <w:name w:val="TEKST"/>
    <w:basedOn w:val="Normal"/>
    <w:link w:val="TEKSTZnak"/>
    <w:rsid w:val="00583246"/>
    <w:pPr>
      <w:spacing w:after="0" w:line="240" w:lineRule="auto"/>
      <w:jc w:val="center"/>
    </w:pPr>
    <w:rPr>
      <w:rFonts w:ascii="Times New Roman" w:eastAsia="Times New Roman" w:hAnsi="Times New Roman"/>
      <w:szCs w:val="20"/>
      <w:lang w:eastAsia="pl-PL" w:bidi="he-IL"/>
    </w:rPr>
  </w:style>
  <w:style w:type="paragraph" w:customStyle="1" w:styleId="INSTYTUCJA">
    <w:name w:val="INSTYTUCJA"/>
    <w:basedOn w:val="Normal"/>
    <w:link w:val="INSTYTUCJAZnak1"/>
    <w:rsid w:val="00554167"/>
    <w:pPr>
      <w:keepNext/>
      <w:tabs>
        <w:tab w:val="left" w:pos="142"/>
      </w:tabs>
      <w:spacing w:before="60" w:after="180" w:line="240" w:lineRule="auto"/>
    </w:pPr>
    <w:rPr>
      <w:rFonts w:ascii="Times New Roman" w:eastAsia="Times New Roman" w:hAnsi="Times New Roman"/>
      <w:noProof/>
      <w:szCs w:val="20"/>
      <w:lang w:eastAsia="pl-PL" w:bidi="he-IL"/>
    </w:rPr>
  </w:style>
  <w:style w:type="character" w:customStyle="1" w:styleId="TYTULZnak">
    <w:name w:val="TYTUL Znak"/>
    <w:link w:val="TYTUL"/>
    <w:rsid w:val="008C396E"/>
    <w:rPr>
      <w:rFonts w:ascii="Times New Roman" w:eastAsia="Times New Roman" w:hAnsi="Times New Roman"/>
      <w:b/>
      <w:bCs/>
      <w:caps/>
      <w:sz w:val="24"/>
      <w:szCs w:val="28"/>
      <w:lang w:bidi="he-IL"/>
    </w:rPr>
  </w:style>
  <w:style w:type="character" w:customStyle="1" w:styleId="AUTORZnak">
    <w:name w:val="AUTOR Znak"/>
    <w:link w:val="AUTOR"/>
    <w:rsid w:val="00554167"/>
    <w:rPr>
      <w:rFonts w:ascii="Times New Roman" w:eastAsia="Times New Roman" w:hAnsi="Times New Roman" w:cs="Times New Roman"/>
      <w:b w:val="0"/>
      <w:bCs w:val="0"/>
      <w:i/>
      <w:iCs/>
      <w:sz w:val="22"/>
      <w:szCs w:val="22"/>
      <w:lang w:eastAsia="en-US" w:bidi="he-IL"/>
    </w:rPr>
  </w:style>
  <w:style w:type="character" w:customStyle="1" w:styleId="INSTYTUCJAZnak1">
    <w:name w:val="INSTYTUCJA Znak1"/>
    <w:link w:val="INSTYTUCJA"/>
    <w:rsid w:val="00554167"/>
    <w:rPr>
      <w:rFonts w:ascii="Times New Roman" w:eastAsia="Times New Roman" w:hAnsi="Times New Roman"/>
      <w:noProof/>
      <w:sz w:val="22"/>
      <w:lang w:bidi="he-IL"/>
    </w:rPr>
  </w:style>
  <w:style w:type="character" w:customStyle="1" w:styleId="TEKSTZnak">
    <w:name w:val="TEKST Znak"/>
    <w:link w:val="TEKST"/>
    <w:rsid w:val="00583246"/>
    <w:rPr>
      <w:rFonts w:ascii="Times New Roman" w:eastAsia="Times New Roman" w:hAnsi="Times New Roman"/>
      <w:sz w:val="22"/>
      <w:lang w:bidi="he-IL"/>
    </w:rPr>
  </w:style>
  <w:style w:type="paragraph" w:customStyle="1" w:styleId="LITERATURA">
    <w:name w:val="LITERATURA"/>
    <w:basedOn w:val="TEKST"/>
    <w:link w:val="LITERATURAChar"/>
    <w:rsid w:val="00554167"/>
    <w:pPr>
      <w:ind w:left="284" w:hanging="284"/>
    </w:pPr>
    <w:rPr>
      <w:sz w:val="20"/>
      <w:lang w:val="en-GB"/>
    </w:rPr>
  </w:style>
  <w:style w:type="paragraph" w:customStyle="1" w:styleId="LITERATURAPRZED">
    <w:name w:val="LITERATURA PRZED"/>
    <w:basedOn w:val="LITERATURA"/>
    <w:link w:val="LITERATURAPRZEDChar"/>
    <w:rsid w:val="00554167"/>
    <w:rPr>
      <w:sz w:val="16"/>
      <w:szCs w:val="16"/>
    </w:rPr>
  </w:style>
  <w:style w:type="character" w:customStyle="1" w:styleId="Heading5Char">
    <w:name w:val="Heading 5 Char"/>
    <w:link w:val="Heading5"/>
    <w:uiPriority w:val="9"/>
    <w:semiHidden/>
    <w:rsid w:val="00554167"/>
    <w:rPr>
      <w:rFonts w:ascii="Calibri" w:eastAsia="Times New Roman" w:hAnsi="Calibri" w:cs="Times New Roman"/>
      <w:b/>
      <w:bCs/>
      <w:i/>
      <w:iCs/>
      <w:sz w:val="26"/>
      <w:szCs w:val="26"/>
      <w:lang w:eastAsia="en-US"/>
    </w:rPr>
  </w:style>
  <w:style w:type="paragraph" w:styleId="Header">
    <w:name w:val="header"/>
    <w:basedOn w:val="Normal"/>
    <w:link w:val="HeaderChar"/>
    <w:uiPriority w:val="99"/>
    <w:unhideWhenUsed/>
    <w:rsid w:val="00554167"/>
    <w:pPr>
      <w:tabs>
        <w:tab w:val="center" w:pos="4536"/>
        <w:tab w:val="right" w:pos="9072"/>
      </w:tabs>
    </w:pPr>
  </w:style>
  <w:style w:type="character" w:customStyle="1" w:styleId="HeaderChar">
    <w:name w:val="Header Char"/>
    <w:link w:val="Header"/>
    <w:uiPriority w:val="99"/>
    <w:rsid w:val="00554167"/>
    <w:rPr>
      <w:sz w:val="22"/>
      <w:szCs w:val="22"/>
      <w:lang w:eastAsia="en-US"/>
    </w:rPr>
  </w:style>
  <w:style w:type="paragraph" w:styleId="Footer">
    <w:name w:val="footer"/>
    <w:basedOn w:val="Normal"/>
    <w:link w:val="FooterChar"/>
    <w:uiPriority w:val="99"/>
    <w:unhideWhenUsed/>
    <w:rsid w:val="00554167"/>
    <w:pPr>
      <w:tabs>
        <w:tab w:val="center" w:pos="4536"/>
        <w:tab w:val="right" w:pos="9072"/>
      </w:tabs>
    </w:pPr>
  </w:style>
  <w:style w:type="character" w:customStyle="1" w:styleId="FooterChar">
    <w:name w:val="Footer Char"/>
    <w:link w:val="Footer"/>
    <w:uiPriority w:val="99"/>
    <w:rsid w:val="00554167"/>
    <w:rPr>
      <w:sz w:val="22"/>
      <w:szCs w:val="22"/>
      <w:lang w:eastAsia="en-US"/>
    </w:rPr>
  </w:style>
  <w:style w:type="paragraph" w:customStyle="1" w:styleId="AbstNag">
    <w:name w:val="Abst Nag"/>
    <w:basedOn w:val="TYTUL"/>
    <w:link w:val="AbstNagZnak"/>
    <w:qFormat/>
    <w:rsid w:val="00554167"/>
    <w:pPr>
      <w:spacing w:before="360"/>
    </w:pPr>
    <w:rPr>
      <w:szCs w:val="24"/>
    </w:rPr>
  </w:style>
  <w:style w:type="paragraph" w:styleId="Title">
    <w:name w:val="Title"/>
    <w:basedOn w:val="Normal"/>
    <w:next w:val="Normal"/>
    <w:link w:val="TitleChar"/>
    <w:uiPriority w:val="10"/>
    <w:qFormat/>
    <w:rsid w:val="00C705D3"/>
    <w:pPr>
      <w:spacing w:before="240" w:after="60"/>
      <w:jc w:val="center"/>
      <w:outlineLvl w:val="0"/>
    </w:pPr>
    <w:rPr>
      <w:rFonts w:ascii="Calibri Light" w:eastAsia="Times New Roman" w:hAnsi="Calibri Light"/>
      <w:b/>
      <w:bCs/>
      <w:kern w:val="28"/>
      <w:sz w:val="32"/>
      <w:szCs w:val="32"/>
    </w:rPr>
  </w:style>
  <w:style w:type="character" w:customStyle="1" w:styleId="AbstNagZnak">
    <w:name w:val="Abst Nag Znak"/>
    <w:link w:val="AbstNag"/>
    <w:rsid w:val="00554167"/>
    <w:rPr>
      <w:rFonts w:ascii="Times New Roman" w:eastAsia="Times New Roman" w:hAnsi="Times New Roman"/>
      <w:b/>
      <w:bCs/>
      <w:caps/>
      <w:sz w:val="24"/>
      <w:szCs w:val="24"/>
      <w:lang w:bidi="he-IL"/>
    </w:rPr>
  </w:style>
  <w:style w:type="character" w:customStyle="1" w:styleId="TitleChar">
    <w:name w:val="Title Char"/>
    <w:link w:val="Title"/>
    <w:uiPriority w:val="10"/>
    <w:rsid w:val="00C705D3"/>
    <w:rPr>
      <w:rFonts w:ascii="Calibri Light" w:eastAsia="Times New Roman" w:hAnsi="Calibri Light" w:cs="Times New Roman"/>
      <w:b/>
      <w:bCs/>
      <w:kern w:val="28"/>
      <w:sz w:val="32"/>
      <w:szCs w:val="32"/>
      <w:lang w:eastAsia="en-US"/>
    </w:rPr>
  </w:style>
  <w:style w:type="character" w:customStyle="1" w:styleId="NoSpacingChar">
    <w:name w:val="No Spacing Char"/>
    <w:link w:val="NoSpacing"/>
    <w:uiPriority w:val="99"/>
    <w:rsid w:val="009D45B1"/>
    <w:rPr>
      <w:sz w:val="22"/>
      <w:szCs w:val="22"/>
      <w:lang w:val="en-GB" w:eastAsia="en-US"/>
    </w:rPr>
  </w:style>
  <w:style w:type="paragraph" w:styleId="ListParagraph">
    <w:name w:val="List Paragraph"/>
    <w:basedOn w:val="Normal"/>
    <w:uiPriority w:val="34"/>
    <w:qFormat/>
    <w:rsid w:val="002C3C17"/>
    <w:pPr>
      <w:spacing w:after="200" w:line="276" w:lineRule="auto"/>
      <w:ind w:left="720"/>
      <w:contextualSpacing/>
    </w:pPr>
    <w:rPr>
      <w:rFonts w:eastAsia="SimSun"/>
    </w:rPr>
  </w:style>
  <w:style w:type="character" w:customStyle="1" w:styleId="5yl5">
    <w:name w:val="_5yl5"/>
    <w:basedOn w:val="DefaultParagraphFont"/>
    <w:rsid w:val="002C3C17"/>
  </w:style>
  <w:style w:type="paragraph" w:customStyle="1" w:styleId="Standard">
    <w:name w:val="Standard"/>
    <w:rsid w:val="005918C5"/>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character" w:styleId="Emphasis">
    <w:name w:val="Emphasis"/>
    <w:uiPriority w:val="20"/>
    <w:qFormat/>
    <w:rsid w:val="00E64AA5"/>
    <w:rPr>
      <w:i/>
      <w:iCs/>
    </w:rPr>
  </w:style>
  <w:style w:type="character" w:customStyle="1" w:styleId="citation">
    <w:name w:val="citation"/>
    <w:rsid w:val="00E64AA5"/>
  </w:style>
  <w:style w:type="character" w:styleId="HTMLCite">
    <w:name w:val="HTML Cite"/>
    <w:uiPriority w:val="99"/>
    <w:unhideWhenUsed/>
    <w:rsid w:val="00E64AA5"/>
    <w:rPr>
      <w:i/>
      <w:iCs/>
    </w:rPr>
  </w:style>
  <w:style w:type="character" w:styleId="Strong">
    <w:name w:val="Strong"/>
    <w:qFormat/>
    <w:rsid w:val="007F545D"/>
    <w:rPr>
      <w:b/>
      <w:bCs/>
    </w:rPr>
  </w:style>
  <w:style w:type="paragraph" w:styleId="BalloonText">
    <w:name w:val="Balloon Text"/>
    <w:basedOn w:val="Normal"/>
    <w:link w:val="BalloonTextChar"/>
    <w:uiPriority w:val="99"/>
    <w:semiHidden/>
    <w:unhideWhenUsed/>
    <w:rsid w:val="00CE661D"/>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CE661D"/>
    <w:rPr>
      <w:rFonts w:ascii="Segoe UI" w:hAnsi="Segoe UI" w:cs="Segoe UI"/>
      <w:sz w:val="18"/>
      <w:szCs w:val="18"/>
      <w:lang w:eastAsia="en-US"/>
    </w:rPr>
  </w:style>
  <w:style w:type="paragraph" w:customStyle="1" w:styleId="A52025EVtitle">
    <w:name w:val="A5 2025EV title"/>
    <w:basedOn w:val="TYTUL"/>
    <w:qFormat/>
    <w:rsid w:val="00B0621E"/>
    <w:pPr>
      <w:spacing w:after="120"/>
      <w:jc w:val="center"/>
    </w:pPr>
    <w:rPr>
      <w:rFonts w:asciiTheme="minorHAnsi" w:hAnsiTheme="minorHAnsi"/>
    </w:rPr>
  </w:style>
  <w:style w:type="paragraph" w:customStyle="1" w:styleId="A52025EVautor">
    <w:name w:val="A5 2025EV autor"/>
    <w:basedOn w:val="AUTOR"/>
    <w:qFormat/>
    <w:rsid w:val="00583246"/>
    <w:pPr>
      <w:jc w:val="center"/>
    </w:pPr>
    <w:rPr>
      <w:rFonts w:asciiTheme="minorHAnsi" w:hAnsiTheme="minorHAnsi"/>
      <w:i w:val="0"/>
      <w:sz w:val="20"/>
      <w:szCs w:val="20"/>
    </w:rPr>
  </w:style>
  <w:style w:type="paragraph" w:customStyle="1" w:styleId="A52025EVafiliacja">
    <w:name w:val="A5 2025EV afiliacja"/>
    <w:basedOn w:val="INSTYTUCJA"/>
    <w:qFormat/>
    <w:rsid w:val="00583246"/>
    <w:pPr>
      <w:spacing w:before="0" w:after="0"/>
      <w:jc w:val="center"/>
    </w:pPr>
    <w:rPr>
      <w:rFonts w:asciiTheme="minorHAnsi" w:hAnsiTheme="minorHAnsi"/>
      <w:i/>
      <w:sz w:val="18"/>
      <w:szCs w:val="18"/>
    </w:rPr>
  </w:style>
  <w:style w:type="paragraph" w:customStyle="1" w:styleId="A52025EVtekst">
    <w:name w:val="A5 2025EV tekst"/>
    <w:basedOn w:val="TEKST"/>
    <w:qFormat/>
    <w:rsid w:val="00661A67"/>
    <w:pPr>
      <w:ind w:firstLine="284"/>
      <w:jc w:val="both"/>
    </w:pPr>
    <w:rPr>
      <w:rFonts w:asciiTheme="minorHAnsi" w:hAnsiTheme="minorHAnsi"/>
      <w:sz w:val="20"/>
      <w:lang w:val="en-US"/>
    </w:rPr>
  </w:style>
  <w:style w:type="paragraph" w:customStyle="1" w:styleId="A52025EVkeyword">
    <w:name w:val="A5 2025EV keyword"/>
    <w:basedOn w:val="TEKST"/>
    <w:qFormat/>
    <w:rsid w:val="009C5E92"/>
    <w:rPr>
      <w:rFonts w:asciiTheme="minorHAnsi" w:hAnsiTheme="minorHAnsi"/>
      <w:sz w:val="18"/>
    </w:rPr>
  </w:style>
  <w:style w:type="paragraph" w:customStyle="1" w:styleId="A52025EVliteraturaprzed">
    <w:name w:val="A5 2025EV literatura przed"/>
    <w:basedOn w:val="LITERATURAPRZED"/>
    <w:link w:val="A52025EVliteraturaprzedChar"/>
    <w:qFormat/>
    <w:rsid w:val="00583246"/>
    <w:pPr>
      <w:jc w:val="left"/>
    </w:pPr>
    <w:rPr>
      <w:rFonts w:asciiTheme="minorHAnsi" w:hAnsiTheme="minorHAnsi"/>
      <w:b/>
      <w:lang w:val="en-US"/>
    </w:rPr>
  </w:style>
  <w:style w:type="paragraph" w:customStyle="1" w:styleId="A52025EVliterature">
    <w:name w:val="A5 2025EV literature"/>
    <w:basedOn w:val="LITERATURA"/>
    <w:qFormat/>
    <w:rsid w:val="007D07B7"/>
    <w:pPr>
      <w:ind w:left="0" w:firstLine="284"/>
      <w:jc w:val="left"/>
    </w:pPr>
    <w:rPr>
      <w:rFonts w:asciiTheme="minorHAnsi" w:hAnsiTheme="minorHAnsi"/>
      <w:sz w:val="16"/>
      <w:szCs w:val="16"/>
    </w:rPr>
  </w:style>
  <w:style w:type="paragraph" w:customStyle="1" w:styleId="A52025EVmail">
    <w:name w:val="A5 2025EV mail"/>
    <w:basedOn w:val="A52025EVafiliacja"/>
    <w:qFormat/>
    <w:rsid w:val="00A22879"/>
    <w:rPr>
      <w:i w:val="0"/>
      <w:lang w:val="en-US"/>
    </w:rPr>
  </w:style>
  <w:style w:type="paragraph" w:customStyle="1" w:styleId="EndNoteBibliographyTitle">
    <w:name w:val="EndNote Bibliography Title"/>
    <w:basedOn w:val="Normal"/>
    <w:link w:val="EndNoteBibliographyTitleChar"/>
    <w:rsid w:val="00CB0244"/>
    <w:pPr>
      <w:spacing w:after="0"/>
      <w:jc w:val="center"/>
    </w:pPr>
    <w:rPr>
      <w:rFonts w:cs="Calibri"/>
      <w:noProof/>
      <w:sz w:val="16"/>
      <w:lang w:val="en-US"/>
    </w:rPr>
  </w:style>
  <w:style w:type="character" w:customStyle="1" w:styleId="LITERATURAChar">
    <w:name w:val="LITERATURA Char"/>
    <w:basedOn w:val="TEKSTZnak"/>
    <w:link w:val="LITERATURA"/>
    <w:rsid w:val="00CB0244"/>
    <w:rPr>
      <w:rFonts w:ascii="Times New Roman" w:eastAsia="Times New Roman" w:hAnsi="Times New Roman"/>
      <w:sz w:val="22"/>
      <w:lang w:val="en-GB" w:bidi="he-IL"/>
    </w:rPr>
  </w:style>
  <w:style w:type="character" w:customStyle="1" w:styleId="LITERATURAPRZEDChar">
    <w:name w:val="LITERATURA PRZED Char"/>
    <w:basedOn w:val="LITERATURAChar"/>
    <w:link w:val="LITERATURAPRZED"/>
    <w:rsid w:val="00CB0244"/>
    <w:rPr>
      <w:rFonts w:ascii="Times New Roman" w:eastAsia="Times New Roman" w:hAnsi="Times New Roman"/>
      <w:sz w:val="16"/>
      <w:szCs w:val="16"/>
      <w:lang w:val="en-GB" w:bidi="he-IL"/>
    </w:rPr>
  </w:style>
  <w:style w:type="character" w:customStyle="1" w:styleId="A52025EVliteraturaprzedChar">
    <w:name w:val="A5 2025EV literatura przed Char"/>
    <w:basedOn w:val="LITERATURAPRZEDChar"/>
    <w:link w:val="A52025EVliteraturaprzed"/>
    <w:rsid w:val="00CB0244"/>
    <w:rPr>
      <w:rFonts w:asciiTheme="minorHAnsi" w:eastAsia="Times New Roman" w:hAnsiTheme="minorHAnsi"/>
      <w:b/>
      <w:sz w:val="16"/>
      <w:szCs w:val="16"/>
      <w:lang w:val="en-US" w:bidi="he-IL"/>
    </w:rPr>
  </w:style>
  <w:style w:type="character" w:customStyle="1" w:styleId="EndNoteBibliographyTitleChar">
    <w:name w:val="EndNote Bibliography Title Char"/>
    <w:basedOn w:val="A52025EVliteraturaprzedChar"/>
    <w:link w:val="EndNoteBibliographyTitle"/>
    <w:rsid w:val="00CB0244"/>
    <w:rPr>
      <w:rFonts w:asciiTheme="minorHAnsi" w:eastAsia="Times New Roman" w:hAnsiTheme="minorHAnsi" w:cs="Calibri"/>
      <w:b w:val="0"/>
      <w:noProof/>
      <w:sz w:val="16"/>
      <w:szCs w:val="22"/>
      <w:lang w:val="en-US" w:eastAsia="en-US" w:bidi="he-IL"/>
    </w:rPr>
  </w:style>
  <w:style w:type="paragraph" w:customStyle="1" w:styleId="EndNoteBibliography">
    <w:name w:val="EndNote Bibliography"/>
    <w:basedOn w:val="Normal"/>
    <w:link w:val="EndNoteBibliographyChar"/>
    <w:rsid w:val="00CB0244"/>
    <w:pPr>
      <w:spacing w:line="240" w:lineRule="auto"/>
    </w:pPr>
    <w:rPr>
      <w:rFonts w:cs="Calibri"/>
      <w:noProof/>
      <w:sz w:val="16"/>
      <w:lang w:val="en-US"/>
    </w:rPr>
  </w:style>
  <w:style w:type="character" w:customStyle="1" w:styleId="EndNoteBibliographyChar">
    <w:name w:val="EndNote Bibliography Char"/>
    <w:basedOn w:val="A52025EVliteraturaprzedChar"/>
    <w:link w:val="EndNoteBibliography"/>
    <w:rsid w:val="00CB0244"/>
    <w:rPr>
      <w:rFonts w:asciiTheme="minorHAnsi" w:eastAsia="Times New Roman" w:hAnsiTheme="minorHAnsi" w:cs="Calibri"/>
      <w:b w:val="0"/>
      <w:noProof/>
      <w:sz w:val="16"/>
      <w:szCs w:val="22"/>
      <w:lang w:val="en-US" w:eastAsia="en-US" w:bidi="he-IL"/>
    </w:rPr>
  </w:style>
  <w:style w:type="character" w:styleId="UnresolvedMention">
    <w:name w:val="Unresolved Mention"/>
    <w:basedOn w:val="DefaultParagraphFont"/>
    <w:uiPriority w:val="99"/>
    <w:semiHidden/>
    <w:unhideWhenUsed/>
    <w:rsid w:val="00DF08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96862077">
      <w:bodyDiv w:val="1"/>
      <w:marLeft w:val="0"/>
      <w:marRight w:val="0"/>
      <w:marTop w:val="0"/>
      <w:marBottom w:val="0"/>
      <w:divBdr>
        <w:top w:val="none" w:sz="0" w:space="0" w:color="auto"/>
        <w:left w:val="none" w:sz="0" w:space="0" w:color="auto"/>
        <w:bottom w:val="none" w:sz="0" w:space="0" w:color="auto"/>
        <w:right w:val="none" w:sz="0" w:space="0" w:color="auto"/>
      </w:divBdr>
    </w:div>
    <w:div w:id="1690712812">
      <w:bodyDiv w:val="1"/>
      <w:marLeft w:val="0"/>
      <w:marRight w:val="0"/>
      <w:marTop w:val="0"/>
      <w:marBottom w:val="0"/>
      <w:divBdr>
        <w:top w:val="none" w:sz="0" w:space="0" w:color="auto"/>
        <w:left w:val="none" w:sz="0" w:space="0" w:color="auto"/>
        <w:bottom w:val="none" w:sz="0" w:space="0" w:color="auto"/>
        <w:right w:val="none" w:sz="0" w:space="0" w:color="auto"/>
      </w:divBdr>
    </w:div>
    <w:div w:id="2019043915">
      <w:bodyDiv w:val="1"/>
      <w:marLeft w:val="0"/>
      <w:marRight w:val="0"/>
      <w:marTop w:val="0"/>
      <w:marBottom w:val="0"/>
      <w:divBdr>
        <w:top w:val="none" w:sz="0" w:space="0" w:color="auto"/>
        <w:left w:val="none" w:sz="0" w:space="0" w:color="auto"/>
        <w:bottom w:val="none" w:sz="0" w:space="0" w:color="auto"/>
        <w:right w:val="none" w:sz="0" w:space="0" w:color="auto"/>
      </w:divBdr>
      <w:divsChild>
        <w:div w:id="1888379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7ab1d0b-8e06-45a3-bcf3-3c184a66e54f">
      <Terms xmlns="http://schemas.microsoft.com/office/infopath/2007/PartnerControls"/>
    </lcf76f155ced4ddcb4097134ff3c332f>
    <TaxCatchAll xmlns="af8e70f2-4c9e-4f5f-9d05-29cbdbec70d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F2C5799ACFD1FE4AB701A862AD3CBA81" ma:contentTypeVersion="13" ma:contentTypeDescription="Utwórz nowy dokument." ma:contentTypeScope="" ma:versionID="f1bb58b59415c5de05bd36b4884b2b29">
  <xsd:schema xmlns:xsd="http://www.w3.org/2001/XMLSchema" xmlns:xs="http://www.w3.org/2001/XMLSchema" xmlns:p="http://schemas.microsoft.com/office/2006/metadata/properties" xmlns:ns2="37ab1d0b-8e06-45a3-bcf3-3c184a66e54f" xmlns:ns3="af8e70f2-4c9e-4f5f-9d05-29cbdbec70d7" targetNamespace="http://schemas.microsoft.com/office/2006/metadata/properties" ma:root="true" ma:fieldsID="af688dc73d79de2e8b04932b1e7922b5" ns2:_="" ns3:_="">
    <xsd:import namespace="37ab1d0b-8e06-45a3-bcf3-3c184a66e54f"/>
    <xsd:import namespace="af8e70f2-4c9e-4f5f-9d05-29cbdbec70d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ab1d0b-8e06-45a3-bcf3-3c184a66e5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Tagi obrazów" ma:readOnly="false" ma:fieldId="{5cf76f15-5ced-4ddc-b409-7134ff3c332f}" ma:taxonomyMulti="true" ma:sspId="8cf9ebe3-3b60-40ff-bbbd-595d8a739fb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e70f2-4c9e-4f5f-9d05-29cbdbec70d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14f65a8-7871-47d2-bbfb-4bad1144ce35}" ma:internalName="TaxCatchAll" ma:showField="CatchAllData" ma:web="af8e70f2-4c9e-4f5f-9d05-29cbdbec70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9D87F3-2379-4390-87AE-2E63E36473A5}">
  <ds:schemaRefs>
    <ds:schemaRef ds:uri="http://schemas.microsoft.com/office/2006/metadata/properties"/>
    <ds:schemaRef ds:uri="http://schemas.microsoft.com/office/infopath/2007/PartnerControls"/>
    <ds:schemaRef ds:uri="37ab1d0b-8e06-45a3-bcf3-3c184a66e54f"/>
    <ds:schemaRef ds:uri="af8e70f2-4c9e-4f5f-9d05-29cbdbec70d7"/>
  </ds:schemaRefs>
</ds:datastoreItem>
</file>

<file path=customXml/itemProps2.xml><?xml version="1.0" encoding="utf-8"?>
<ds:datastoreItem xmlns:ds="http://schemas.openxmlformats.org/officeDocument/2006/customXml" ds:itemID="{106580DE-080F-4875-A08B-82B094269F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ab1d0b-8e06-45a3-bcf3-3c184a66e54f"/>
    <ds:schemaRef ds:uri="af8e70f2-4c9e-4f5f-9d05-29cbdbec70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1F88E4E-7EAC-4E43-A03D-2A7C5DE1D460}">
  <ds:schemaRefs>
    <ds:schemaRef ds:uri="http://schemas.microsoft.com/sharepoint/v3/contenttype/forms"/>
  </ds:schemaRefs>
</ds:datastoreItem>
</file>

<file path=customXml/itemProps4.xml><?xml version="1.0" encoding="utf-8"?>
<ds:datastoreItem xmlns:ds="http://schemas.openxmlformats.org/officeDocument/2006/customXml" ds:itemID="{67DF2C4D-1477-4629-9D33-63673DC4E2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811</Words>
  <Characters>4960</Characters>
  <Application>Microsoft Office Word</Application>
  <DocSecurity>0</DocSecurity>
  <Lines>97</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anet</dc:creator>
  <cp:keywords/>
  <cp:lastModifiedBy>Tamar Traube</cp:lastModifiedBy>
  <cp:revision>2</cp:revision>
  <cp:lastPrinted>2016-06-20T11:08:00Z</cp:lastPrinted>
  <dcterms:created xsi:type="dcterms:W3CDTF">2024-12-30T10:40:00Z</dcterms:created>
  <dcterms:modified xsi:type="dcterms:W3CDTF">2024-12-30T10:40:00Z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0x010100F2C5799ACFD1FE4AB701A862AD3CBA81</vt:lpwstr>
  </property>
  <property fmtid="{D5CDD505-2E9C-101B-9397-08002B2CF9AE}" pid="3" name="MediaServiceImageTags">
    <vt:lpwstr/>
  </property>
</Properties>
</file>